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3BA34304" wp14:editId="0EF42029">
            <wp:extent cx="4762500" cy="2369820"/>
            <wp:effectExtent l="0" t="0" r="0" b="0"/>
            <wp:docPr id="1" name="Рисунок 1" descr="http://sad106.ru/images/2017/ok%201.jpg?149801012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ad106.ru/images/2017/ok%201.jpg?149801012465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 wp14:anchorId="014EC128" wp14:editId="2098117A">
            <wp:extent cx="5871901" cy="5646420"/>
            <wp:effectExtent l="0" t="0" r="0" b="0"/>
            <wp:docPr id="2" name="Рисунок 2" descr="http://sad106.ru/images/2017/ok%202.jpg?149801012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ad106.ru/images/2017/ok%202.jpg?149801012465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075" cy="5650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lastRenderedPageBreak/>
        <w:drawing>
          <wp:inline distT="0" distB="0" distL="0" distR="0" wp14:anchorId="4554C0B2" wp14:editId="005E910A">
            <wp:extent cx="5443606" cy="7917180"/>
            <wp:effectExtent l="0" t="0" r="5080" b="7620"/>
            <wp:docPr id="3" name="Рисунок 3" descr="http://sad106.ru/images/2017/ok%203.jpg?1498010124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106.ru/images/2017/ok%203.jpg?149801012465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2022" cy="792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</w:p>
    <w:p w:rsid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</w:p>
    <w:p w:rsidR="00AF4433" w:rsidRP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Ежегодно с наступлением лета отмечается рост несчастных случаев, которые связанны с выпадением маленьких детей из окон</w:t>
      </w:r>
    </w:p>
    <w:p w:rsidR="00AF4433" w:rsidRP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Уполномоченный при Губернаторе Алтайского края по правам ребенка просит родителей в жаркое время года особое внимание уделять безопасности детей в квартирах. Многие родители прекрасно понимают опасность, которая грозит их детям от открытых настежь окон, но забывают о том, что открытое окно может оказаться смертельно опасным для ребёнка. Иногда, даже несколько секунд наедине с раскрытым окном могут привести к непоправимым последствиям.</w:t>
      </w:r>
    </w:p>
    <w:p w:rsidR="00AF4433" w:rsidRPr="00AF4433" w:rsidRDefault="00AF4433" w:rsidP="00AF4433">
      <w:pPr>
        <w:pStyle w:val="default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По статистике чаще всего из окон выпадают дети в возрасте от 1 года (когда ребёнок только начинает ходить) и до 5-6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AF4433" w:rsidRPr="00AF4433" w:rsidRDefault="00AF4433" w:rsidP="00AF4433">
      <w:pPr>
        <w:pStyle w:val="default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Некоторые родители разрешают своим детям играть на подоконниках. Ребенок должен знать и понимать, что подоконник не место для игр и развлечений!</w:t>
      </w:r>
    </w:p>
    <w:p w:rsidR="00AF4433" w:rsidRPr="00AF4433" w:rsidRDefault="00AF4433" w:rsidP="00AF4433">
      <w:pPr>
        <w:pStyle w:val="rtecenter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rStyle w:val="a3"/>
          <w:color w:val="323E4F" w:themeColor="text2" w:themeShade="BF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Уважаемые родители, запомните 7 правил, чтобы не допустить гибели вашего ребенка!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1 правило: Не оставлять окно открытым, поскольку достаточно отвлечься на секунду, которая может стать последним мгновением в жизни ребенка или искалечить ее навсегда.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2 правило: Не использовать москитные сетки без соответствующей защиты окна. Ребенок видит некое препятствие впереди, уверенно упирается на него, и в результате может выпасть вместе с сеткой, которая не рассчитана на вес даже годовалого ребенка.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3 правило: Не оставлять ребенка без присмотра, особенно играющего возле окон и стеклянных дверей.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4 правило: Не оставлять возле окон предметы или мебель, которые могут послужить ребенку ступенькой для того, чтобы залезть на подоконник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5 правило: Не следует позволять детям прыгать на кровати или другой мебели, расположенной вблизи окон.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lastRenderedPageBreak/>
        <w:t xml:space="preserve">6 правило: Тщательно подобрать аксессуары на окна. </w:t>
      </w:r>
      <w:bookmarkStart w:id="0" w:name="_GoBack"/>
      <w:bookmarkEnd w:id="0"/>
      <w:r w:rsidRPr="00AF4433">
        <w:rPr>
          <w:color w:val="323E4F" w:themeColor="text2" w:themeShade="BF"/>
          <w:sz w:val="28"/>
          <w:szCs w:val="28"/>
        </w:rPr>
        <w:t>В частности,</w:t>
      </w:r>
      <w:r w:rsidRPr="00AF4433">
        <w:rPr>
          <w:color w:val="323E4F" w:themeColor="text2" w:themeShade="BF"/>
          <w:sz w:val="28"/>
          <w:szCs w:val="28"/>
        </w:rPr>
        <w:t xml:space="preserve"> средства солнцезащиты, такие как жалюзи и рулонные шторы должны быть без свисающих шнуров и цепочек. Ребенок может с их помощью взобраться на окно или запутаться в них, тем самым спровоцировать удушье.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7 правило: Установить на окна блокираторы, препятствующие открытию окна ребенком самостоятельно.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 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Уважаемые родители,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color w:val="323E4F" w:themeColor="text2" w:themeShade="BF"/>
          <w:sz w:val="28"/>
          <w:szCs w:val="28"/>
        </w:rPr>
        <w:t>падение из окна является одной из причин детского травматизма и</w:t>
      </w:r>
      <w:r w:rsidRPr="00AF4433">
        <w:rPr>
          <w:color w:val="323E4F" w:themeColor="text2" w:themeShade="BF"/>
          <w:sz w:val="28"/>
          <w:szCs w:val="28"/>
        </w:rPr>
        <w:t xml:space="preserve"> </w:t>
      </w:r>
      <w:r w:rsidRPr="00AF4433">
        <w:rPr>
          <w:color w:val="323E4F" w:themeColor="text2" w:themeShade="BF"/>
          <w:sz w:val="28"/>
          <w:szCs w:val="28"/>
        </w:rPr>
        <w:t>смертности, особенно в городах</w:t>
      </w:r>
      <w:r w:rsidRPr="00AF4433">
        <w:rPr>
          <w:color w:val="323E4F" w:themeColor="text2" w:themeShade="BF"/>
          <w:sz w:val="28"/>
          <w:szCs w:val="28"/>
        </w:rPr>
        <w:t xml:space="preserve">.  </w:t>
      </w:r>
      <w:r w:rsidRPr="00AF4433">
        <w:rPr>
          <w:color w:val="323E4F" w:themeColor="text2" w:themeShade="BF"/>
          <w:sz w:val="28"/>
          <w:szCs w:val="28"/>
        </w:rPr>
        <w:t>Дети очень уязвимы перед раскрытым</w:t>
      </w:r>
      <w:r w:rsidRPr="00AF4433">
        <w:rPr>
          <w:color w:val="323E4F" w:themeColor="text2" w:themeShade="BF"/>
          <w:sz w:val="28"/>
          <w:szCs w:val="28"/>
        </w:rPr>
        <w:t xml:space="preserve"> окном из-за естественной любознательности. Иногда, </w:t>
      </w:r>
      <w:r w:rsidRPr="00AF4433">
        <w:rPr>
          <w:color w:val="323E4F" w:themeColor="text2" w:themeShade="BF"/>
          <w:sz w:val="28"/>
          <w:szCs w:val="28"/>
        </w:rPr>
        <w:t>даже несколько</w:t>
      </w:r>
      <w:r w:rsidRPr="00AF4433">
        <w:rPr>
          <w:color w:val="323E4F" w:themeColor="text2" w:themeShade="BF"/>
          <w:sz w:val="28"/>
          <w:szCs w:val="28"/>
        </w:rPr>
        <w:t xml:space="preserve"> </w:t>
      </w:r>
      <w:r w:rsidRPr="00AF4433">
        <w:rPr>
          <w:color w:val="323E4F" w:themeColor="text2" w:themeShade="BF"/>
          <w:sz w:val="28"/>
          <w:szCs w:val="28"/>
        </w:rPr>
        <w:t>секунд наедине</w:t>
      </w:r>
      <w:r w:rsidRPr="00AF4433">
        <w:rPr>
          <w:color w:val="323E4F" w:themeColor="text2" w:themeShade="BF"/>
          <w:sz w:val="28"/>
          <w:szCs w:val="28"/>
        </w:rPr>
        <w:t xml:space="preserve"> </w:t>
      </w:r>
      <w:r w:rsidRPr="00AF4433">
        <w:rPr>
          <w:color w:val="323E4F" w:themeColor="text2" w:themeShade="BF"/>
          <w:sz w:val="28"/>
          <w:szCs w:val="28"/>
        </w:rPr>
        <w:t>с раскрытым</w:t>
      </w:r>
      <w:r w:rsidRPr="00AF4433">
        <w:rPr>
          <w:color w:val="323E4F" w:themeColor="text2" w:themeShade="BF"/>
          <w:sz w:val="28"/>
          <w:szCs w:val="28"/>
        </w:rPr>
        <w:t xml:space="preserve"> </w:t>
      </w:r>
      <w:r w:rsidRPr="00AF4433">
        <w:rPr>
          <w:color w:val="323E4F" w:themeColor="text2" w:themeShade="BF"/>
          <w:sz w:val="28"/>
          <w:szCs w:val="28"/>
        </w:rPr>
        <w:t>окном могут</w:t>
      </w:r>
      <w:r w:rsidRPr="00AF4433">
        <w:rPr>
          <w:color w:val="323E4F" w:themeColor="text2" w:themeShade="BF"/>
          <w:sz w:val="28"/>
          <w:szCs w:val="28"/>
        </w:rPr>
        <w:t xml:space="preserve"> привести к непоправимым последствиям.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rStyle w:val="a3"/>
          <w:color w:val="323E4F" w:themeColor="text2" w:themeShade="BF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AF4433" w:rsidRPr="00AF4433" w:rsidRDefault="00AF4433" w:rsidP="00AF4433">
      <w:pPr>
        <w:pStyle w:val="a4"/>
        <w:shd w:val="clear" w:color="auto" w:fill="FFFFFF"/>
        <w:spacing w:before="0" w:beforeAutospacing="0" w:after="180" w:afterAutospacing="0"/>
        <w:rPr>
          <w:color w:val="323E4F" w:themeColor="text2" w:themeShade="BF"/>
          <w:sz w:val="28"/>
          <w:szCs w:val="28"/>
        </w:rPr>
      </w:pPr>
      <w:r w:rsidRPr="00AF4433">
        <w:rPr>
          <w:rStyle w:val="a3"/>
          <w:color w:val="323E4F" w:themeColor="text2" w:themeShade="BF"/>
          <w:sz w:val="28"/>
          <w:szCs w:val="28"/>
        </w:rPr>
        <w:t> </w:t>
      </w:r>
    </w:p>
    <w:p w:rsidR="00B82B04" w:rsidRDefault="00B82B04"/>
    <w:sectPr w:rsidR="00B82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738E"/>
    <w:rsid w:val="0017738E"/>
    <w:rsid w:val="00AF4433"/>
    <w:rsid w:val="00B8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5A66F-808C-4827-8B7A-CA3C0539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AF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F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F4433"/>
    <w:rPr>
      <w:b/>
      <w:bCs/>
    </w:rPr>
  </w:style>
  <w:style w:type="paragraph" w:styleId="a4">
    <w:name w:val="Normal (Web)"/>
    <w:basedOn w:val="a"/>
    <w:uiPriority w:val="99"/>
    <w:semiHidden/>
    <w:unhideWhenUsed/>
    <w:rsid w:val="00AF4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70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405</Words>
  <Characters>2314</Characters>
  <Application>Microsoft Office Word</Application>
  <DocSecurity>0</DocSecurity>
  <Lines>19</Lines>
  <Paragraphs>5</Paragraphs>
  <ScaleCrop>false</ScaleCrop>
  <Company>diakov.net</Company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2018-04-18T09:34:00Z</dcterms:created>
  <dcterms:modified xsi:type="dcterms:W3CDTF">2018-04-18T09:36:00Z</dcterms:modified>
</cp:coreProperties>
</file>